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AB" w:rsidRDefault="00B82AAB" w:rsidP="00B8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B82AAB" w:rsidRDefault="00B82AAB" w:rsidP="00B8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B82AAB" w:rsidRDefault="00B82AAB" w:rsidP="00B8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B82AAB" w:rsidRDefault="00B82AAB" w:rsidP="00B8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2019 г.</w:t>
      </w:r>
    </w:p>
    <w:p w:rsidR="00B82AAB" w:rsidRDefault="00B82AAB" w:rsidP="00B82AAB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B82AAB" w:rsidTr="00B82AAB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Общая сумма дохода за 2019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82AAB" w:rsidTr="00B82AAB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AB" w:rsidRDefault="00B82AAB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AB" w:rsidRDefault="00B82AAB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AAB" w:rsidRDefault="00B82AAB"/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470 427,20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Квартира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39,2</w:t>
            </w:r>
          </w:p>
          <w:p w:rsidR="00B82AAB" w:rsidRDefault="00B82AAB">
            <w:pPr>
              <w:spacing w:line="276" w:lineRule="auto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 xml:space="preserve"> -</w:t>
            </w:r>
          </w:p>
          <w:p w:rsidR="00B82AAB" w:rsidRDefault="00B82AAB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Квартира</w:t>
            </w:r>
          </w:p>
          <w:p w:rsidR="00B82AAB" w:rsidRDefault="00B82AAB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61,3</w:t>
            </w:r>
          </w:p>
          <w:p w:rsidR="00B82AAB" w:rsidRDefault="00B82AAB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кредит</w:t>
            </w:r>
          </w:p>
        </w:tc>
      </w:tr>
      <w:tr w:rsidR="00B82AAB" w:rsidTr="00B82AAB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Квартира</w:t>
            </w:r>
          </w:p>
          <w:p w:rsidR="00B82AAB" w:rsidRDefault="00B82AAB">
            <w:pPr>
              <w:spacing w:line="276" w:lineRule="auto"/>
              <w:jc w:val="center"/>
            </w:pPr>
            <w:r>
              <w:t>Жилой дом</w:t>
            </w:r>
          </w:p>
          <w:p w:rsidR="00B82AAB" w:rsidRDefault="00B82AAB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пай</w:t>
            </w:r>
          </w:p>
          <w:p w:rsidR="00B82AAB" w:rsidRDefault="00B82AA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61,3</w:t>
            </w:r>
          </w:p>
          <w:p w:rsidR="00B82AAB" w:rsidRDefault="00B82AAB">
            <w:pPr>
              <w:spacing w:line="276" w:lineRule="auto"/>
              <w:jc w:val="center"/>
            </w:pPr>
            <w:r>
              <w:t xml:space="preserve"> 48,2</w:t>
            </w:r>
          </w:p>
          <w:p w:rsidR="00B82AAB" w:rsidRDefault="00B82AAB">
            <w:pPr>
              <w:spacing w:line="276" w:lineRule="auto"/>
              <w:jc w:val="center"/>
            </w:pPr>
            <w:r>
              <w:t>665,0</w:t>
            </w: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</w:pPr>
            <w: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ВАЗ 211440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-</w:t>
            </w:r>
          </w:p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B82AAB" w:rsidRDefault="00B82AAB">
            <w:pPr>
              <w:spacing w:line="276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287 985,25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 xml:space="preserve">Россия </w:t>
            </w:r>
          </w:p>
          <w:p w:rsidR="00B82AAB" w:rsidRDefault="00B82AAB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Жилой дом,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63</w:t>
            </w:r>
          </w:p>
          <w:p w:rsidR="00B82AAB" w:rsidRDefault="00B82AAB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lastRenderedPageBreak/>
              <w:t>-</w:t>
            </w:r>
          </w:p>
          <w:p w:rsidR="00B82AAB" w:rsidRDefault="00B82AAB">
            <w:pPr>
              <w:spacing w:line="276" w:lineRule="auto"/>
            </w:pPr>
            <w:r>
              <w:t>-</w:t>
            </w:r>
          </w:p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88628,71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63</w:t>
            </w:r>
          </w:p>
          <w:p w:rsidR="00B82AAB" w:rsidRDefault="00B82AAB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-</w:t>
            </w:r>
          </w:p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  <w:p w:rsidR="00B82AAB" w:rsidRDefault="00B82AA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-</w:t>
            </w:r>
          </w:p>
          <w:p w:rsidR="00B82AAB" w:rsidRDefault="00B82AAB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  <w:p w:rsidR="00B82AAB" w:rsidRDefault="00B82AAB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Жилой дом,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63</w:t>
            </w:r>
          </w:p>
          <w:p w:rsidR="00B82AAB" w:rsidRDefault="00B82AAB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-</w:t>
            </w:r>
          </w:p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главный специалист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231 026,50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75,5</w:t>
            </w:r>
          </w:p>
          <w:p w:rsidR="00B82AAB" w:rsidRDefault="00B82AAB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-</w:t>
            </w:r>
          </w:p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B82AAB" w:rsidRDefault="00B82AAB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</w:pPr>
            <w:r>
              <w:t>1258</w:t>
            </w:r>
          </w:p>
          <w:p w:rsidR="00B82AAB" w:rsidRDefault="00B82AAB">
            <w:pPr>
              <w:spacing w:line="276" w:lineRule="auto"/>
            </w:pPr>
          </w:p>
          <w:p w:rsidR="00B82AAB" w:rsidRDefault="00B82AAB">
            <w:pPr>
              <w:spacing w:line="276" w:lineRule="auto"/>
            </w:pPr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  <w:p w:rsidR="00B82AAB" w:rsidRDefault="00B82AAB">
            <w:pPr>
              <w:spacing w:line="276" w:lineRule="auto"/>
              <w:jc w:val="center"/>
            </w:pPr>
          </w:p>
          <w:p w:rsidR="00B82AAB" w:rsidRDefault="00B82AAB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-</w:t>
            </w:r>
          </w:p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Жилой дом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75,5</w:t>
            </w:r>
          </w:p>
          <w:p w:rsidR="00B82AAB" w:rsidRDefault="00B82AAB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-</w:t>
            </w:r>
          </w:p>
        </w:tc>
      </w:tr>
      <w:tr w:rsidR="00B82AAB" w:rsidTr="00B82AA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Жилой дом,</w:t>
            </w:r>
          </w:p>
          <w:p w:rsidR="00B82AAB" w:rsidRDefault="00B82AAB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 xml:space="preserve"> 75,5</w:t>
            </w:r>
          </w:p>
          <w:p w:rsidR="00B82AAB" w:rsidRDefault="00B82AAB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  <w:jc w:val="center"/>
            </w:pPr>
            <w:r>
              <w:t>Россия</w:t>
            </w:r>
          </w:p>
          <w:p w:rsidR="00B82AAB" w:rsidRDefault="00B82AAB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AB" w:rsidRDefault="00B82AAB">
            <w:pPr>
              <w:spacing w:line="276" w:lineRule="auto"/>
            </w:pPr>
            <w:r>
              <w:t>-</w:t>
            </w:r>
          </w:p>
        </w:tc>
      </w:tr>
    </w:tbl>
    <w:p w:rsidR="00B82AAB" w:rsidRDefault="00B82AAB" w:rsidP="00B82AAB"/>
    <w:p w:rsidR="00B82AAB" w:rsidRDefault="00B82AAB" w:rsidP="00B82AAB"/>
    <w:p w:rsidR="00B82AAB" w:rsidRDefault="00B82AAB" w:rsidP="00B82AAB"/>
    <w:p w:rsidR="00B82AAB" w:rsidRDefault="00B82AAB" w:rsidP="00B82AAB"/>
    <w:p w:rsidR="00B82AAB" w:rsidRDefault="00B82AAB" w:rsidP="00B82AAB"/>
    <w:p w:rsidR="00B82AAB" w:rsidRDefault="00B82AAB" w:rsidP="00B82AAB"/>
    <w:p w:rsidR="00B82AAB" w:rsidRDefault="00B82AAB" w:rsidP="00B82AAB"/>
    <w:p w:rsidR="001A1709" w:rsidRDefault="001A1709"/>
    <w:sectPr w:rsidR="001A1709" w:rsidSect="00B82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AAB"/>
    <w:rsid w:val="001A1709"/>
    <w:rsid w:val="003B1579"/>
    <w:rsid w:val="00463325"/>
    <w:rsid w:val="005454B8"/>
    <w:rsid w:val="00B8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D466BD8EE4A88C9588964DFEACC" ma:contentTypeVersion="1" ma:contentTypeDescription="Создание документа." ma:contentTypeScope="" ma:versionID="c352f95cc96fa4c241626d969f8d3f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муниципальных служащих 
администрации МО «Шиньшинское сельское поселение» 
и членов их семей за период с 1 января по 31 декабря 2019 г.
</_x041e__x043f__x0438__x0441__x0430__x043d__x0438__x0435_>
    <_dlc_DocId xmlns="57504d04-691e-4fc4-8f09-4f19fdbe90f6">XXJ7TYMEEKJ2-2022976668-6</_dlc_DocId>
    <_dlc_DocIdUrl xmlns="57504d04-691e-4fc4-8f09-4f19fdbe90f6">
      <Url>https://vip.gov.mari.ru/morki/shinsha/_layouts/DocIdRedir.aspx?ID=XXJ7TYMEEKJ2-2022976668-6</Url>
      <Description>XXJ7TYMEEKJ2-2022976668-6</Description>
    </_dlc_DocIdUrl>
  </documentManagement>
</p:properties>
</file>

<file path=customXml/itemProps1.xml><?xml version="1.0" encoding="utf-8"?>
<ds:datastoreItem xmlns:ds="http://schemas.openxmlformats.org/officeDocument/2006/customXml" ds:itemID="{8244213E-17A5-4DF7-9A5E-15D69E536BEC}"/>
</file>

<file path=customXml/itemProps2.xml><?xml version="1.0" encoding="utf-8"?>
<ds:datastoreItem xmlns:ds="http://schemas.openxmlformats.org/officeDocument/2006/customXml" ds:itemID="{2AB75A3B-EAA3-4140-A903-1AC8F9A4558B}"/>
</file>

<file path=customXml/itemProps3.xml><?xml version="1.0" encoding="utf-8"?>
<ds:datastoreItem xmlns:ds="http://schemas.openxmlformats.org/officeDocument/2006/customXml" ds:itemID="{FFA65B2A-1046-40D8-8C83-D7ACE04A1F85}"/>
</file>

<file path=customXml/itemProps4.xml><?xml version="1.0" encoding="utf-8"?>
<ds:datastoreItem xmlns:ds="http://schemas.openxmlformats.org/officeDocument/2006/customXml" ds:itemID="{206A66C6-20D8-45ED-B81F-22C721379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Krokoz™ Inc.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2019 год</dc:title>
  <dc:creator>user</dc:creator>
  <cp:lastModifiedBy>user</cp:lastModifiedBy>
  <cp:revision>2</cp:revision>
  <dcterms:created xsi:type="dcterms:W3CDTF">2020-04-30T12:22:00Z</dcterms:created>
  <dcterms:modified xsi:type="dcterms:W3CDTF">2020-04-30T12:22:00Z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0x010100B1E99D466BD8EE4A88C9588964DFEACC</vt:lpwstr>
  </property>
  <property fmtid="{D5CDD505-2E9C-101B-9397-08002B2CF9AE}" pid="3" name="_dlc_DocIdItemGuid">
    <vt:lpwstr>3a700fc5-eb72-4fb9-8ba0-292505372a66</vt:lpwstr>
  </property>
</Properties>
</file>